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32"/>
          <w:szCs w:val="40"/>
          <w:lang w:eastAsia="zh-CN"/>
        </w:rPr>
      </w:pPr>
      <w:bookmarkStart w:id="0" w:name="_GoBack"/>
      <w:bookmarkEnd w:id="0"/>
      <w:r>
        <w:rPr>
          <w:rFonts w:hint="eastAsia"/>
          <w:sz w:val="32"/>
          <w:szCs w:val="40"/>
          <w:lang w:eastAsia="zh-CN"/>
        </w:rPr>
        <w:t>赞助商代表退款须知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00" w:lineRule="exact"/>
        <w:jc w:val="both"/>
        <w:textAlignment w:val="auto"/>
        <w:outlineLvl w:val="9"/>
        <w:rPr>
          <w:rFonts w:hint="eastAsia"/>
          <w:b/>
          <w:bCs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已开发票未做账的情况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00" w:lineRule="exact"/>
        <w:jc w:val="both"/>
        <w:textAlignment w:val="auto"/>
        <w:outlineLvl w:val="9"/>
        <w:rPr>
          <w:rFonts w:hint="eastAsia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如果无特殊要求，我们将每笔款项按原路退款至付款账号，每笔退款收取50元手续费。请尽快将发票快递回会务公司，地址如下：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outlineLvl w:val="9"/>
        <w:rPr>
          <w:rFonts w:hint="eastAsia"/>
          <w:b/>
          <w:bCs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（北京市朝阳区建外大街16号东方瑞景3号楼1206室 收件人：孙丽  电话：13522631799）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outlineLvl w:val="9"/>
        <w:rPr>
          <w:rFonts w:hint="eastAsia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如果发票因为丢失等原因不能寄回，则需扣除8%的税点，再退款。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outlineLvl w:val="9"/>
        <w:rPr>
          <w:rFonts w:hint="eastAsia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2.如果要求不能原路退回至付款账。除了上述操作外，请填写退款申请单，并加盖单位公章，将扫描件或照片发邮件至会务公司邮箱。截止日期为2020年4月10日，如果仍未收到邮件，则按原路退回。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outlineLvl w:val="9"/>
        <w:rPr>
          <w:rFonts w:hint="eastAsia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FF0000"/>
          <w:sz w:val="24"/>
          <w:szCs w:val="32"/>
          <w:lang w:val="en-US" w:eastAsia="zh-CN"/>
        </w:rPr>
        <w:t>注意：付款截图+退款账户信息二者缺一不可</w:t>
      </w:r>
      <w:r>
        <w:rPr>
          <w:rFonts w:hint="eastAsia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，请把完整的退款信息发送到会务公司邮箱</w:t>
      </w:r>
      <w:r>
        <w:rPr>
          <w:rFonts w:hint="eastAsia"/>
          <w:b/>
          <w:bCs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/>
          <w:b/>
          <w:bCs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"mailto:bjmice99@126.com" </w:instrText>
      </w:r>
      <w:r>
        <w:rPr>
          <w:rFonts w:hint="eastAsia"/>
          <w:b/>
          <w:bCs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/>
          <w:b/>
          <w:bCs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bjmice99@126.com</w:t>
      </w:r>
      <w:r>
        <w:rPr>
          <w:rFonts w:hint="eastAsia"/>
          <w:b/>
          <w:bCs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/>
          <w:b/>
          <w:bCs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。（邮件标题）玉米会+退款；（邮件正文）付款截图+退款账户信息</w:t>
      </w:r>
      <w:r>
        <w:rPr>
          <w:rFonts w:hint="eastAsia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00" w:lineRule="exact"/>
        <w:jc w:val="both"/>
        <w:textAlignment w:val="auto"/>
        <w:outlineLvl w:val="9"/>
        <w:rPr>
          <w:rFonts w:hint="eastAsia"/>
          <w:b/>
          <w:bCs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已开发票已认账的情况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tabs>
          <w:tab w:val="clear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line="400" w:lineRule="exact"/>
        <w:jc w:val="both"/>
        <w:textAlignment w:val="auto"/>
        <w:outlineLvl w:val="9"/>
        <w:rPr>
          <w:rFonts w:hint="eastAsia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请公司财务部门尽快在增值税开票系统里，做红字发票信息表，把加盖财务章的红字信息表寄给会务公司，地址如下：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outlineLvl w:val="9"/>
        <w:rPr>
          <w:rFonts w:hint="eastAsia"/>
          <w:b/>
          <w:bCs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（北京市朝阳区建外大街16号东方瑞景3号楼1206室 收件人：孙丽  电话：13522631799）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outlineLvl w:val="9"/>
        <w:rPr>
          <w:rFonts w:hint="eastAsia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 w:val="0"/>
          <w:bCs w:val="0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如果因您的原因，造成发票退票失败，则需扣除8%的税点再退款。我们会务组会积极协调双方的退票事宜。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left="0" w:leftChars="0" w:firstLine="0" w:firstLineChars="0"/>
        <w:jc w:val="both"/>
        <w:textAlignment w:val="auto"/>
        <w:outlineLvl w:val="9"/>
        <w:rPr>
          <w:rFonts w:hint="eastAsia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如果无特殊要求，我们将每笔款项按原路退款至付款账号，每笔退款收取50元手续费。如果要求不能原路退回至付款账，除了上述操作外，还需填写退款申请单，并加盖单位公章，将扫描件或照片发邮件至会务公司邮箱。截止日期为2020年4月10日，如果仍未收到邮件，则按原路退回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outlineLvl w:val="9"/>
        <w:rPr>
          <w:rFonts w:hint="eastAsia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FF0000"/>
          <w:sz w:val="24"/>
          <w:szCs w:val="32"/>
          <w:lang w:val="en-US" w:eastAsia="zh-CN"/>
        </w:rPr>
        <w:t>注意：付款截图+退款账户信息二者缺一不可</w:t>
      </w:r>
      <w:r>
        <w:rPr>
          <w:rFonts w:hint="eastAsia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，请把完整的退款信息发送到会务公司邮箱</w:t>
      </w:r>
      <w:r>
        <w:rPr>
          <w:rFonts w:hint="eastAsia"/>
          <w:b/>
          <w:bCs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fldChar w:fldCharType="begin"/>
      </w:r>
      <w:r>
        <w:rPr>
          <w:rFonts w:hint="eastAsia"/>
          <w:b/>
          <w:bCs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instrText xml:space="preserve"> HYPERLINK "mailto:bjmice99@126.com" </w:instrText>
      </w:r>
      <w:r>
        <w:rPr>
          <w:rFonts w:hint="eastAsia"/>
          <w:b/>
          <w:bCs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fldChar w:fldCharType="separate"/>
      </w:r>
      <w:r>
        <w:rPr>
          <w:rFonts w:hint="eastAsia"/>
          <w:b/>
          <w:bCs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bjmice99@126.com</w:t>
      </w:r>
      <w:r>
        <w:rPr>
          <w:rFonts w:hint="eastAsia"/>
          <w:b/>
          <w:bCs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fldChar w:fldCharType="end"/>
      </w:r>
      <w:r>
        <w:rPr>
          <w:rFonts w:hint="eastAsia"/>
          <w:b/>
          <w:bCs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。（邮件标题）玉米会+退款；（邮件正文）付款截图+退款账户信息</w:t>
      </w:r>
      <w:r>
        <w:rPr>
          <w:rFonts w:hint="eastAsia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outlineLvl w:val="9"/>
        <w:rPr>
          <w:rFonts w:hint="eastAsia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outlineLvl w:val="9"/>
        <w:rPr>
          <w:rFonts w:hint="eastAsia"/>
          <w:b/>
          <w:bCs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  <w:t>退款过程中您遇到任何问题，请随时联系会务组人员：王成龙（电话：18519196482，邮箱：meeting_zanzhu@163.com）,田金歌（电话：13167531324）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outlineLvl w:val="9"/>
        <w:rPr>
          <w:rFonts w:hint="eastAsia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2"/>
        <w:tblW w:w="8336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77"/>
        <w:gridCol w:w="927"/>
        <w:gridCol w:w="1023"/>
        <w:gridCol w:w="1009"/>
        <w:gridCol w:w="914"/>
        <w:gridCol w:w="641"/>
        <w:gridCol w:w="1063"/>
        <w:gridCol w:w="8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12" w:hRule="atLeast"/>
        </w:trPr>
        <w:tc>
          <w:tcPr>
            <w:tcW w:w="83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北京久久国际会展有限公司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退款申请单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5" w:hRule="atLeast"/>
        </w:trPr>
        <w:tc>
          <w:tcPr>
            <w:tcW w:w="83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客户退款信息（客户填写）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64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电话</w:t>
            </w:r>
          </w:p>
        </w:tc>
        <w:tc>
          <w:tcPr>
            <w:tcW w:w="64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 Unicode MS" w:hAnsi="Arial Unicode MS" w:eastAsia="Arial Unicode MS" w:cs="Arial Unicode MS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具体汇款日期</w:t>
            </w:r>
          </w:p>
        </w:tc>
        <w:tc>
          <w:tcPr>
            <w:tcW w:w="9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0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 Unicode MS" w:hAnsi="Arial Unicode MS" w:eastAsia="Arial Unicode MS" w:cs="Arial Unicode MS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汇款金额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9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 Unicode MS" w:hAnsi="Arial Unicode MS" w:eastAsia="Arial Unicode MS" w:cs="Arial Unicode MS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汇款人</w:t>
            </w:r>
          </w:p>
        </w:tc>
        <w:tc>
          <w:tcPr>
            <w:tcW w:w="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 Unicode MS" w:hAnsi="Arial Unicode MS" w:eastAsia="Arial Unicode MS" w:cs="Arial Unicode MS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汇款方式</w:t>
            </w:r>
          </w:p>
        </w:tc>
        <w:tc>
          <w:tcPr>
            <w:tcW w:w="8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申请退款金额</w:t>
            </w:r>
          </w:p>
        </w:tc>
        <w:tc>
          <w:tcPr>
            <w:tcW w:w="29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大写：</w:t>
            </w:r>
          </w:p>
        </w:tc>
        <w:tc>
          <w:tcPr>
            <w:tcW w:w="350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小写：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客户退款原因</w:t>
            </w:r>
          </w:p>
        </w:tc>
        <w:tc>
          <w:tcPr>
            <w:tcW w:w="6459" w:type="dxa"/>
            <w:gridSpan w:val="7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9" w:type="dxa"/>
            <w:gridSpan w:val="7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收款方单位/人</w:t>
            </w:r>
          </w:p>
        </w:tc>
        <w:tc>
          <w:tcPr>
            <w:tcW w:w="64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收款方开户银行</w:t>
            </w:r>
          </w:p>
        </w:tc>
        <w:tc>
          <w:tcPr>
            <w:tcW w:w="9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02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开户支行</w:t>
            </w:r>
          </w:p>
        </w:tc>
        <w:tc>
          <w:tcPr>
            <w:tcW w:w="100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91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银行省份</w:t>
            </w:r>
          </w:p>
        </w:tc>
        <w:tc>
          <w:tcPr>
            <w:tcW w:w="6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06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Arial Unicode MS" w:hAnsi="Arial Unicode MS" w:eastAsia="Arial Unicode MS" w:cs="Arial Unicode MS"/>
                <w:i w:val="0"/>
                <w:color w:val="FF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FF0000"/>
                <w:kern w:val="0"/>
                <w:sz w:val="22"/>
                <w:szCs w:val="22"/>
                <w:u w:val="none"/>
                <w:lang w:val="en-US" w:eastAsia="zh-CN" w:bidi="ar"/>
              </w:rPr>
              <w:t>银行城市</w:t>
            </w:r>
          </w:p>
        </w:tc>
        <w:tc>
          <w:tcPr>
            <w:tcW w:w="88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18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9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02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00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91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6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106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color w:val="FF0000"/>
                <w:sz w:val="22"/>
                <w:szCs w:val="22"/>
                <w:u w:val="none"/>
              </w:rPr>
            </w:pPr>
          </w:p>
        </w:tc>
        <w:tc>
          <w:tcPr>
            <w:tcW w:w="88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18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收款银行开户账号</w:t>
            </w:r>
          </w:p>
        </w:tc>
        <w:tc>
          <w:tcPr>
            <w:tcW w:w="6459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Arial Unicode MS" w:hAnsi="Arial Unicode MS" w:eastAsia="Arial Unicode MS" w:cs="Arial Unicode MS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3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注：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3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Style w:val="4"/>
                <w:lang w:val="en-US" w:eastAsia="zh-CN" w:bidi="ar"/>
              </w:rPr>
              <w:t>1、客户需将“</w:t>
            </w:r>
            <w:r>
              <w:rPr>
                <w:rStyle w:val="5"/>
                <w:lang w:val="en-US" w:eastAsia="zh-CN" w:bidi="ar"/>
              </w:rPr>
              <w:t>客户填写</w:t>
            </w:r>
            <w:r>
              <w:rPr>
                <w:rStyle w:val="4"/>
                <w:lang w:val="en-US" w:eastAsia="zh-CN" w:bidi="ar"/>
              </w:rPr>
              <w:t>”部分填完毕后加盖单位公章或签字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3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2、退款收款方银行账户需为银行借记卡，不能是信用卡、微信、支付宝等其他账号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0" w:hRule="atLeast"/>
        </w:trPr>
        <w:tc>
          <w:tcPr>
            <w:tcW w:w="83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3、退款收款方为个人或其他公司时，需提供代公司收款证明，同时加上加盖收款方公司公章或签字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40" w:hRule="atLeast"/>
        </w:trPr>
        <w:tc>
          <w:tcPr>
            <w:tcW w:w="83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top"/>
              <w:rPr>
                <w:rFonts w:hint="eastAsia" w:ascii="Arial Unicode MS" w:hAnsi="Arial Unicode MS" w:eastAsia="Arial Unicode MS" w:cs="Arial Unicode MS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Arial Unicode MS" w:hAnsi="Arial Unicode MS" w:eastAsia="Arial Unicode MS" w:cs="Arial Unicode MS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4、收到退款资料，符合退款条件的客户，自一周内审核无误的日期起，如不涉及开票和退票的，10个工作日内完成退款。如涉及到开票及退票的，30个工作日内完成退款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outlineLvl w:val="9"/>
        <w:rPr>
          <w:rFonts w:hint="eastAsia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both"/>
        <w:textAlignment w:val="auto"/>
        <w:outlineLvl w:val="9"/>
        <w:rPr>
          <w:rFonts w:hint="eastAsia"/>
          <w:color w:val="000000" w:themeColor="text1"/>
          <w:sz w:val="24"/>
          <w:szCs w:val="32"/>
          <w:lang w:val="en-US" w:eastAsia="zh-CN"/>
          <w14:textFill>
            <w14:solidFill>
              <w14:schemeClr w14:val="tx1"/>
            </w14:solidFill>
          </w14:textFill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CFD1C20"/>
    <w:multiLevelType w:val="singleLevel"/>
    <w:tmpl w:val="CCFD1C20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30C46E8C"/>
    <w:multiLevelType w:val="singleLevel"/>
    <w:tmpl w:val="30C46E8C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4BEB8C7F"/>
    <w:multiLevelType w:val="singleLevel"/>
    <w:tmpl w:val="4BEB8C7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365ADC"/>
    <w:rsid w:val="00371AD4"/>
    <w:rsid w:val="0B870FE1"/>
    <w:rsid w:val="244F1FE9"/>
    <w:rsid w:val="28385F44"/>
    <w:rsid w:val="3B365ADC"/>
    <w:rsid w:val="5AE2470C"/>
    <w:rsid w:val="654E37A7"/>
    <w:rsid w:val="6D535020"/>
    <w:rsid w:val="70E03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qFormat/>
    <w:uiPriority w:val="0"/>
    <w:rPr>
      <w:rFonts w:hint="eastAsia" w:ascii="Arial Unicode MS" w:hAnsi="Arial Unicode MS" w:eastAsia="Arial Unicode MS" w:cs="Arial Unicode MS"/>
      <w:color w:val="000000"/>
      <w:sz w:val="22"/>
      <w:szCs w:val="22"/>
      <w:u w:val="none"/>
    </w:rPr>
  </w:style>
  <w:style w:type="character" w:customStyle="1" w:styleId="5">
    <w:name w:val="font11"/>
    <w:basedOn w:val="3"/>
    <w:qFormat/>
    <w:uiPriority w:val="0"/>
    <w:rPr>
      <w:rFonts w:hint="eastAsia" w:ascii="Arial Unicode MS" w:hAnsi="Arial Unicode MS" w:eastAsia="Arial Unicode MS" w:cs="Arial Unicode MS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2020-03-08T08:45:00Z</dcterms:created>
  <dc:creator>郭丽</dc:creator>
  <cp:lastModifiedBy>luna</cp:lastModifiedBy>
  <dcterms:modified xsi:type="dcterms:W3CDTF">2020-03-16T02:22:25Z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